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E9A2" w14:textId="77777777" w:rsidR="00017B8A" w:rsidRDefault="00017B8A" w:rsidP="00017B8A">
      <w:pPr>
        <w:pStyle w:val="BodyText"/>
        <w:tabs>
          <w:tab w:val="left" w:pos="2385"/>
        </w:tabs>
        <w:spacing w:line="276" w:lineRule="auto"/>
        <w:ind w:firstLine="0"/>
        <w:rPr>
          <w:rStyle w:val="3ArticleTitleStyleChar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7D7BB" wp14:editId="2524B7E3">
            <wp:simplePos x="0" y="0"/>
            <wp:positionH relativeFrom="margin">
              <wp:align>left</wp:align>
            </wp:positionH>
            <wp:positionV relativeFrom="paragraph">
              <wp:posOffset>800100</wp:posOffset>
            </wp:positionV>
            <wp:extent cx="2190750" cy="12807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02" cy="128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3ArticleTitleStyleChar"/>
          <w:b/>
          <w:sz w:val="24"/>
          <w:szCs w:val="24"/>
        </w:rPr>
        <w:tab/>
      </w:r>
    </w:p>
    <w:p w14:paraId="70D05960" w14:textId="4108383B" w:rsidR="00017B8A" w:rsidRDefault="00017B8A" w:rsidP="00017B8A">
      <w:pPr>
        <w:pStyle w:val="BodyText"/>
        <w:tabs>
          <w:tab w:val="left" w:pos="2385"/>
        </w:tabs>
        <w:spacing w:line="276" w:lineRule="auto"/>
        <w:ind w:firstLine="0"/>
        <w:rPr>
          <w:rStyle w:val="3ArticleTitleStyleChar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6218C8" wp14:editId="3B232287">
            <wp:simplePos x="0" y="0"/>
            <wp:positionH relativeFrom="column">
              <wp:posOffset>4352925</wp:posOffset>
            </wp:positionH>
            <wp:positionV relativeFrom="paragraph">
              <wp:posOffset>9525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3ArticleTitleStyleChar"/>
          <w:b/>
          <w:sz w:val="24"/>
          <w:szCs w:val="24"/>
        </w:rPr>
        <w:br w:type="textWrapping" w:clear="all"/>
      </w:r>
    </w:p>
    <w:p w14:paraId="2C0E3BB8" w14:textId="48E05CEB" w:rsidR="00573588" w:rsidRPr="00581DB5" w:rsidRDefault="00662DC0" w:rsidP="00017B8A">
      <w:pPr>
        <w:pStyle w:val="BodyText"/>
        <w:spacing w:line="276" w:lineRule="auto"/>
        <w:ind w:firstLine="0"/>
        <w:rPr>
          <w:rStyle w:val="3ArticleTitleStyleChar"/>
          <w:b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14:paraId="4303499A" w14:textId="23C417F6" w:rsidR="002D207C" w:rsidRDefault="00404043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 xml:space="preserve">ST. JOSEPH MERCY </w:t>
                            </w:r>
                            <w:r w:rsidR="003E5BAC" w:rsidRPr="00404043">
                              <w:t>CHELSEA</w:t>
                            </w:r>
                            <w:r>
                              <w:t xml:space="preserve"> HOSPITAL</w:t>
                            </w:r>
                          </w:p>
                          <w:p w14:paraId="702B76FA" w14:textId="7438B059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 filled="f" stroked="f">
                <v:textbox inset="0,0,0,0">
                  <w:txbxContent>
                    <w:p w14:paraId="4303499A" w14:textId="23C417F6" w:rsidR="002D207C" w:rsidRDefault="00404043" w:rsidP="00573588">
                      <w:pPr>
                        <w:pStyle w:val="1HeadlineStyle"/>
                        <w:spacing w:after="60"/>
                      </w:pPr>
                      <w:r>
                        <w:t xml:space="preserve">ST. JOSEPH MERCY </w:t>
                      </w:r>
                      <w:r w:rsidR="003E5BAC" w:rsidRPr="00404043">
                        <w:t>CHELSEA</w:t>
                      </w:r>
                      <w:r>
                        <w:t xml:space="preserve"> HOSPITAL</w:t>
                      </w:r>
                    </w:p>
                    <w:p w14:paraId="702B76FA" w14:textId="7438B059" w:rsidR="002D207C" w:rsidRPr="00302CE8" w:rsidRDefault="00581DB5" w:rsidP="00573588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6259841A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B8A">
        <w:rPr>
          <w:rStyle w:val="3ArticleTitleStyleChar"/>
          <w:b/>
          <w:sz w:val="24"/>
          <w:szCs w:val="24"/>
        </w:rPr>
        <w:t>Scr</w:t>
      </w:r>
      <w:r w:rsidR="0094565E" w:rsidRPr="00581DB5">
        <w:rPr>
          <w:rStyle w:val="3ArticleTitleStyleChar"/>
          <w:b/>
          <w:sz w:val="24"/>
          <w:szCs w:val="24"/>
        </w:rPr>
        <w:t>ub Color</w:t>
      </w:r>
    </w:p>
    <w:p w14:paraId="4D152DD9" w14:textId="77777777"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14:paraId="3915CC9F" w14:textId="1E4F1E3B" w:rsidR="00D0204A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RN – </w:t>
      </w:r>
      <w:r w:rsidR="003E5BAC">
        <w:rPr>
          <w:rStyle w:val="3ArticleTitleStyleChar"/>
          <w:rFonts w:cstheme="minorBidi"/>
          <w:color w:val="000000" w:themeColor="text1"/>
          <w:szCs w:val="20"/>
        </w:rPr>
        <w:t>Navy Blue</w:t>
      </w:r>
    </w:p>
    <w:p w14:paraId="5C4790D4" w14:textId="07EB7157" w:rsidR="00017B8A" w:rsidRDefault="00017B8A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RT - Gray</w:t>
      </w:r>
    </w:p>
    <w:p w14:paraId="45EB7065" w14:textId="7443A57C" w:rsidR="00017B8A" w:rsidRDefault="00017B8A" w:rsidP="00017B8A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78F489EE" w14:textId="3D52C5B7" w:rsidR="00017B8A" w:rsidRDefault="00017B8A" w:rsidP="00017B8A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Hospital Information</w:t>
      </w:r>
    </w:p>
    <w:p w14:paraId="2B77DEF7" w14:textId="5454AD96" w:rsidR="00017B8A" w:rsidRPr="00017B8A" w:rsidRDefault="00017B8A" w:rsidP="00017B8A">
      <w:pPr>
        <w:pStyle w:val="BodyText"/>
        <w:spacing w:after="0" w:line="240" w:lineRule="auto"/>
        <w:ind w:firstLine="0"/>
        <w:rPr>
          <w:rStyle w:val="3ArticleTitleStyleChar"/>
          <w:bCs/>
          <w:szCs w:val="22"/>
        </w:rPr>
      </w:pPr>
    </w:p>
    <w:p w14:paraId="31017AA4" w14:textId="4250D588" w:rsidR="00017B8A" w:rsidRDefault="00017B8A" w:rsidP="00017B8A">
      <w:pPr>
        <w:pStyle w:val="4BodyCopy"/>
        <w:spacing w:after="0"/>
      </w:pPr>
      <w:r>
        <w:t>775 South Main St, Chelsea MI  48118</w:t>
      </w:r>
    </w:p>
    <w:p w14:paraId="321CA610" w14:textId="77777777" w:rsidR="00017B8A" w:rsidRDefault="00017B8A" w:rsidP="00017B8A">
      <w:pPr>
        <w:pStyle w:val="4BodyCopy"/>
        <w:spacing w:after="0"/>
      </w:pPr>
    </w:p>
    <w:p w14:paraId="1DA3A343" w14:textId="101B7D9F" w:rsidR="00017B8A" w:rsidRDefault="00017B8A" w:rsidP="00017B8A">
      <w:pPr>
        <w:pStyle w:val="4BodyCopy"/>
        <w:spacing w:after="0"/>
      </w:pPr>
      <w:r>
        <w:t>133 bed joint venture hospital with Michigan Medicine</w:t>
      </w:r>
    </w:p>
    <w:p w14:paraId="09AEED05" w14:textId="16C78B65" w:rsidR="00017B8A" w:rsidRDefault="00017B8A" w:rsidP="00017B8A">
      <w:pPr>
        <w:pStyle w:val="4BodyCopy"/>
        <w:spacing w:after="0"/>
      </w:pPr>
    </w:p>
    <w:p w14:paraId="003B6C79" w14:textId="7E507B0C" w:rsidR="00017B8A" w:rsidRDefault="00017B8A" w:rsidP="00017B8A">
      <w:pPr>
        <w:pStyle w:val="4BodyCopy"/>
        <w:spacing w:after="0"/>
      </w:pPr>
      <w:r>
        <w:t>5 Inpatient units</w:t>
      </w:r>
    </w:p>
    <w:p w14:paraId="708D7AF6" w14:textId="7EB31617" w:rsidR="00017B8A" w:rsidRDefault="00017B8A" w:rsidP="00017B8A">
      <w:pPr>
        <w:pStyle w:val="4BodyCopy"/>
        <w:spacing w:after="0"/>
      </w:pPr>
    </w:p>
    <w:p w14:paraId="376371C2" w14:textId="0899E4D1" w:rsidR="00017B8A" w:rsidRDefault="00017B8A" w:rsidP="00017B8A">
      <w:pPr>
        <w:pStyle w:val="4BodyCopy"/>
        <w:spacing w:after="0"/>
      </w:pPr>
      <w:r>
        <w:t>1 adult ICU</w:t>
      </w:r>
    </w:p>
    <w:p w14:paraId="12EBC95F" w14:textId="38BAE74C" w:rsidR="00017B8A" w:rsidRDefault="00017B8A" w:rsidP="00017B8A">
      <w:pPr>
        <w:pStyle w:val="4BodyCopy"/>
        <w:spacing w:after="0"/>
      </w:pPr>
    </w:p>
    <w:p w14:paraId="754813B1" w14:textId="4F568F5F" w:rsidR="00017B8A" w:rsidRDefault="00017B8A" w:rsidP="00017B8A">
      <w:pPr>
        <w:pStyle w:val="4BodyCopy"/>
        <w:spacing w:after="0"/>
      </w:pPr>
      <w:r>
        <w:t>Surgical Services Center (PACU/OR/ENDO/PAIN)</w:t>
      </w:r>
    </w:p>
    <w:p w14:paraId="46C7217A" w14:textId="605C29B9" w:rsidR="00017B8A" w:rsidRDefault="00017B8A" w:rsidP="00017B8A">
      <w:pPr>
        <w:pStyle w:val="4BodyCopy"/>
        <w:spacing w:after="0"/>
      </w:pPr>
    </w:p>
    <w:p w14:paraId="4AB98755" w14:textId="041E6D2E" w:rsidR="00017B8A" w:rsidRDefault="00017B8A" w:rsidP="00017B8A">
      <w:pPr>
        <w:pStyle w:val="4BodyCopy"/>
        <w:spacing w:after="0"/>
      </w:pPr>
      <w:r>
        <w:t>Emergency Department</w:t>
      </w:r>
    </w:p>
    <w:p w14:paraId="553A8D70" w14:textId="77777777" w:rsidR="00017B8A" w:rsidRPr="0094171D" w:rsidRDefault="00017B8A" w:rsidP="00017B8A">
      <w:pPr>
        <w:pStyle w:val="4BodyCopy"/>
        <w:spacing w:after="0"/>
      </w:pPr>
    </w:p>
    <w:p w14:paraId="100E014A" w14:textId="77777777" w:rsidR="0094565E" w:rsidRPr="0046085A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20"/>
          <w:szCs w:val="20"/>
        </w:rPr>
      </w:pPr>
    </w:p>
    <w:p w14:paraId="47302147" w14:textId="2D55FF66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14:paraId="1C79741E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3273465" w14:textId="77777777" w:rsidR="00F40726" w:rsidRPr="0094171D" w:rsidRDefault="00F40726" w:rsidP="00F40726">
      <w:pPr>
        <w:pStyle w:val="4BodyCopy"/>
        <w:spacing w:after="0"/>
      </w:pPr>
      <w:bookmarkStart w:id="0" w:name="_Hlk108527510"/>
      <w:r>
        <w:t>P</w:t>
      </w:r>
      <w:r w:rsidRPr="0094171D">
        <w:t xml:space="preserve">hoto taken during EHS visit, pick up in security/badging office. </w:t>
      </w:r>
    </w:p>
    <w:bookmarkEnd w:id="0"/>
    <w:p w14:paraId="6FE4EE99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CA244B1" w14:textId="0207E8F9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14:paraId="3831FD5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63C28816" w14:textId="77777777" w:rsidR="003E5BAC" w:rsidRPr="008F4F6F" w:rsidRDefault="003E5BAC" w:rsidP="003E5BAC">
      <w:pPr>
        <w:pStyle w:val="4BodyCopy"/>
        <w:spacing w:after="0" w:line="240" w:lineRule="auto"/>
        <w:rPr>
          <w:color w:val="auto"/>
        </w:rPr>
      </w:pPr>
      <w:r w:rsidRPr="008F4F6F">
        <w:rPr>
          <w:color w:val="auto"/>
        </w:rPr>
        <w:t>(734) 712-3297</w:t>
      </w:r>
    </w:p>
    <w:p w14:paraId="38BB0084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1396D36F" w14:textId="77777777" w:rsidR="006434C9" w:rsidRDefault="006434C9" w:rsidP="006434C9">
      <w:pPr>
        <w:pStyle w:val="4BodyCopy"/>
        <w:spacing w:after="0" w:line="240" w:lineRule="auto"/>
      </w:pPr>
      <w:r>
        <w:rPr>
          <w:rStyle w:val="3ArticleTitleStyleChar"/>
          <w:rFonts w:cstheme="minorBidi"/>
          <w:color w:val="000000" w:themeColor="text1"/>
          <w:szCs w:val="20"/>
        </w:rPr>
        <w:t>Varies based on patient needs</w:t>
      </w:r>
    </w:p>
    <w:p w14:paraId="5D3379D9" w14:textId="77777777" w:rsidR="001D27D1" w:rsidRDefault="001D27D1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42AF3243" w14:textId="77777777" w:rsidR="00232C94" w:rsidRDefault="00232C94" w:rsidP="00232C94">
      <w:pPr>
        <w:spacing w:after="0"/>
      </w:pPr>
      <w:r>
        <w:rPr>
          <w:rStyle w:val="3ArticleTitleStyleChar"/>
          <w:color w:val="000000" w:themeColor="text1"/>
          <w:sz w:val="20"/>
          <w:szCs w:val="20"/>
        </w:rPr>
        <w:t>Varies based on patient acuity/needs</w:t>
      </w:r>
    </w:p>
    <w:p w14:paraId="2C2C5575" w14:textId="3BD740B9" w:rsidR="001D27D1" w:rsidRPr="0046085A" w:rsidRDefault="001D27D1" w:rsidP="001D27D1">
      <w:pPr>
        <w:pStyle w:val="4BodyCopy"/>
        <w:spacing w:after="0" w:line="240" w:lineRule="auto"/>
      </w:pPr>
    </w:p>
    <w:p w14:paraId="5F5C410B" w14:textId="518143EB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Key Contacts</w:t>
      </w:r>
    </w:p>
    <w:p w14:paraId="7138309D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9FD0739" w14:textId="77777777" w:rsidR="003E5BAC" w:rsidRPr="0012599F" w:rsidRDefault="003E5BAC" w:rsidP="003E5BAC">
      <w:pPr>
        <w:pStyle w:val="4BodyCopy"/>
        <w:numPr>
          <w:ilvl w:val="0"/>
          <w:numId w:val="21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12599F">
        <w:rPr>
          <w:rStyle w:val="3ArticleTitleStyleChar"/>
          <w:rFonts w:cstheme="minorBidi"/>
          <w:color w:val="000000" w:themeColor="text1"/>
          <w:szCs w:val="20"/>
        </w:rPr>
        <w:t xml:space="preserve">Staffing </w:t>
      </w:r>
      <w:r>
        <w:rPr>
          <w:rStyle w:val="3ArticleTitleStyleChar"/>
          <w:rFonts w:cstheme="minorBidi"/>
          <w:color w:val="000000" w:themeColor="text1"/>
          <w:szCs w:val="20"/>
        </w:rPr>
        <w:t>O</w:t>
      </w:r>
      <w:r w:rsidRPr="0012599F">
        <w:rPr>
          <w:rStyle w:val="3ArticleTitleStyleChar"/>
          <w:rFonts w:cstheme="minorBidi"/>
          <w:color w:val="000000" w:themeColor="text1"/>
          <w:szCs w:val="20"/>
        </w:rPr>
        <w:t xml:space="preserve">ffice </w:t>
      </w:r>
      <w:r>
        <w:rPr>
          <w:rStyle w:val="3ArticleTitleStyleChar"/>
          <w:rFonts w:cstheme="minorBidi"/>
          <w:color w:val="000000" w:themeColor="text1"/>
          <w:szCs w:val="20"/>
        </w:rPr>
        <w:t>(</w:t>
      </w:r>
      <w:r w:rsidRPr="0012599F">
        <w:rPr>
          <w:rStyle w:val="3ArticleTitleStyleChar"/>
          <w:rFonts w:cstheme="minorBidi"/>
          <w:color w:val="000000" w:themeColor="text1"/>
          <w:szCs w:val="20"/>
        </w:rPr>
        <w:t>734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) </w:t>
      </w:r>
      <w:r w:rsidRPr="0012599F">
        <w:rPr>
          <w:rStyle w:val="3ArticleTitleStyleChar"/>
          <w:rFonts w:cstheme="minorBidi"/>
          <w:color w:val="000000" w:themeColor="text1"/>
          <w:szCs w:val="20"/>
        </w:rPr>
        <w:t>398-8771</w:t>
      </w:r>
    </w:p>
    <w:p w14:paraId="4696C05D" w14:textId="77777777" w:rsidR="00D75DCC" w:rsidRPr="0046085A" w:rsidRDefault="00D75DCC" w:rsidP="00D75DCC">
      <w:pPr>
        <w:pStyle w:val="4BodyCopy"/>
        <w:spacing w:after="0" w:line="240" w:lineRule="auto"/>
        <w:ind w:left="720"/>
        <w:rPr>
          <w:rStyle w:val="3ArticleTitleStyleChar"/>
          <w:rFonts w:cstheme="minorBidi"/>
          <w:color w:val="000000" w:themeColor="text1"/>
          <w:szCs w:val="20"/>
        </w:rPr>
      </w:pPr>
    </w:p>
    <w:p w14:paraId="1DFE839C" w14:textId="29EBAF30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proofErr w:type="gramStart"/>
      <w:r w:rsidRPr="00581DB5">
        <w:rPr>
          <w:rStyle w:val="3ArticleTitleStyleChar"/>
          <w:b/>
          <w:sz w:val="24"/>
          <w:szCs w:val="24"/>
        </w:rPr>
        <w:lastRenderedPageBreak/>
        <w:t>Lunch Room</w:t>
      </w:r>
      <w:proofErr w:type="gramEnd"/>
      <w:r w:rsidRPr="00581DB5">
        <w:rPr>
          <w:rStyle w:val="3ArticleTitleStyleChar"/>
          <w:b/>
          <w:sz w:val="24"/>
          <w:szCs w:val="24"/>
        </w:rPr>
        <w:t xml:space="preserve"> Options</w:t>
      </w:r>
    </w:p>
    <w:p w14:paraId="480BBAA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63830D0E" w14:textId="77777777" w:rsidR="006434C9" w:rsidRDefault="006434C9" w:rsidP="006434C9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Break rooms and/or cafeteria, various options per location</w:t>
      </w:r>
    </w:p>
    <w:p w14:paraId="470ECDE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8E5B4F7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2863F261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BDABD2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03E396DD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457D43E" w14:textId="40F9CC22" w:rsidR="00A16D79" w:rsidRPr="00A16D79" w:rsidRDefault="00A16D79" w:rsidP="00A16D79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34A5F739" w14:textId="32F3F4E2" w:rsidR="00581DB5" w:rsidRDefault="00404043" w:rsidP="00404043">
      <w:pPr>
        <w:pStyle w:val="4BodyCopy"/>
        <w:spacing w:after="240"/>
        <w:jc w:val="center"/>
      </w:pPr>
      <w:r>
        <w:rPr>
          <w:noProof/>
        </w:rPr>
        <w:lastRenderedPageBreak/>
        <w:drawing>
          <wp:inline distT="0" distB="0" distL="0" distR="0" wp14:anchorId="5406471C" wp14:editId="476C1B12">
            <wp:extent cx="8095856" cy="6232523"/>
            <wp:effectExtent l="0" t="1905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5856" cy="623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ECB74" w14:textId="2C15301C" w:rsidR="001D7D16" w:rsidRPr="001132E4" w:rsidRDefault="00F40726" w:rsidP="00404043">
      <w:pPr>
        <w:pStyle w:val="4BodyCopy"/>
        <w:spacing w:after="240"/>
        <w:jc w:val="center"/>
      </w:pPr>
      <w:r>
        <w:rPr>
          <w:noProof/>
        </w:rPr>
        <w:lastRenderedPageBreak/>
        <w:drawing>
          <wp:inline distT="0" distB="0" distL="0" distR="0" wp14:anchorId="43E377AA" wp14:editId="4D36377C">
            <wp:extent cx="6366460" cy="705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46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D16" w:rsidRPr="001132E4" w:rsidSect="002C6256">
      <w:headerReference w:type="default" r:id="rId16"/>
      <w:footerReference w:type="default" r:id="rId17"/>
      <w:footerReference w:type="first" r:id="rId18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5104077C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650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6182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AC4DBF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="00D965A3"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27BBE23A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104077C">
      <w:rPr>
        <w:rFonts w:ascii="Arial" w:hAnsi="Arial" w:cs="Arial"/>
        <w:sz w:val="18"/>
        <w:szCs w:val="18"/>
      </w:rPr>
      <w:t>FirstChoice Orientation Guide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A32BD"/>
    <w:multiLevelType w:val="hybridMultilevel"/>
    <w:tmpl w:val="84DC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8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17B8A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32C94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E5BAC"/>
    <w:rsid w:val="003F4E39"/>
    <w:rsid w:val="003F7F28"/>
    <w:rsid w:val="00403B29"/>
    <w:rsid w:val="00404043"/>
    <w:rsid w:val="00420DED"/>
    <w:rsid w:val="0043665F"/>
    <w:rsid w:val="00441940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5F7250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34C9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0726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476C1B12"/>
    <w:rsid w:val="510407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  <SharedWithUsers xmlns="6b5a0c08-9016-4fd9-8b6b-ff58352db4d9">
      <UserInfo>
        <DisplayName>Jason Cooper</DisplayName>
        <AccountId>11</AccountId>
        <AccountType/>
      </UserInfo>
      <UserInfo>
        <DisplayName>Greg Patterson</DisplayName>
        <AccountId>79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A1945-4C07-46F7-8AE5-B598135E0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b5a0c08-9016-4fd9-8b6b-ff58352db4d9"/>
    <ds:schemaRef ds:uri="923692e4-2a22-4987-9834-bcd2962bc63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EB549-F77B-463B-9968-77745FD7B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Sherri Passenier</cp:lastModifiedBy>
  <cp:revision>2</cp:revision>
  <cp:lastPrinted>2020-05-21T22:31:00Z</cp:lastPrinted>
  <dcterms:created xsi:type="dcterms:W3CDTF">2022-07-12T18:19:00Z</dcterms:created>
  <dcterms:modified xsi:type="dcterms:W3CDTF">2022-07-12T18:19:00Z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