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5BA56" w14:textId="6DA3A2BD" w:rsidR="00326F4C" w:rsidRDefault="00662DC0" w:rsidP="00573588">
      <w:pPr>
        <w:pStyle w:val="BodyText"/>
        <w:spacing w:line="276" w:lineRule="auto"/>
        <w:ind w:firstLine="0"/>
        <w:rPr>
          <w:rStyle w:val="3ArticleTitleStyleChar"/>
          <w:sz w:val="24"/>
          <w:szCs w:val="24"/>
        </w:rPr>
      </w:pPr>
      <w:r w:rsidRPr="00573588">
        <w:rPr>
          <w:noProof/>
          <w:color w:val="auto"/>
          <w:sz w:val="24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50D3500" wp14:editId="36B6ECD5">
                <wp:simplePos x="0" y="0"/>
                <wp:positionH relativeFrom="page">
                  <wp:posOffset>685800</wp:posOffset>
                </wp:positionH>
                <wp:positionV relativeFrom="page">
                  <wp:posOffset>561975</wp:posOffset>
                </wp:positionV>
                <wp:extent cx="6305550" cy="694690"/>
                <wp:effectExtent l="0" t="0" r="0" b="10160"/>
                <wp:wrapTight wrapText="bothSides">
                  <wp:wrapPolygon edited="0">
                    <wp:start x="0" y="0"/>
                    <wp:lineTo x="0" y="21324"/>
                    <wp:lineTo x="21535" y="21324"/>
                    <wp:lineTo x="21535" y="0"/>
                    <wp:lineTo x="0" y="0"/>
                  </wp:wrapPolygon>
                </wp:wrapTight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txbx>
                        <w:txbxContent>
                          <w:p w14:paraId="4303499A" w14:textId="3D51E070" w:rsidR="002D207C" w:rsidRPr="00E83986" w:rsidRDefault="00821D85" w:rsidP="00573588">
                            <w:pPr>
                              <w:pStyle w:val="1HeadlineStyle"/>
                              <w:spacing w:after="60"/>
                              <w:rPr>
                                <w:lang w:val="es-ES"/>
                              </w:rPr>
                            </w:pPr>
                            <w:r w:rsidRPr="00E83986">
                              <w:rPr>
                                <w:lang w:val="es-ES"/>
                              </w:rPr>
                              <w:t xml:space="preserve">MercyOne </w:t>
                            </w:r>
                            <w:r w:rsidR="00122291" w:rsidRPr="00E83986">
                              <w:rPr>
                                <w:lang w:val="es-ES"/>
                              </w:rPr>
                              <w:t>Dubuque</w:t>
                            </w:r>
                            <w:r w:rsidRPr="00E83986">
                              <w:rPr>
                                <w:lang w:val="es-ES"/>
                              </w:rPr>
                              <w:t xml:space="preserve"> Medical Center – </w:t>
                            </w:r>
                            <w:r w:rsidR="00BD7FB5" w:rsidRPr="00E83986">
                              <w:rPr>
                                <w:lang w:val="es-ES"/>
                              </w:rPr>
                              <w:t>Dubuque</w:t>
                            </w:r>
                            <w:r w:rsidRPr="00E83986">
                              <w:rPr>
                                <w:lang w:val="es-ES"/>
                              </w:rPr>
                              <w:t xml:space="preserve"> IA</w:t>
                            </w:r>
                          </w:p>
                          <w:p w14:paraId="702B76FA" w14:textId="79C8A488" w:rsidR="002D207C" w:rsidRPr="00302CE8" w:rsidRDefault="00581DB5" w:rsidP="00573588">
                            <w:pPr>
                              <w:pStyle w:val="2SubheadStyle"/>
                            </w:pPr>
                            <w:r>
                              <w:t xml:space="preserve">FirstChoice </w:t>
                            </w:r>
                            <w:r w:rsidR="00777476">
                              <w:t xml:space="preserve">Information </w:t>
                            </w:r>
                            <w:r>
                              <w:t>Guide</w:t>
                            </w:r>
                          </w:p>
                          <w:p w14:paraId="4E805373" w14:textId="77777777"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0D350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54pt;margin-top:44.25pt;width:496.5pt;height:54.7pt;z-index:2516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" filled="f" stroked="f">
                <v:textbox inset="0,0,0,0">
                  <w:txbxContent>
                    <w:p w14:paraId="4303499A" w14:textId="3D51E070" w:rsidR="002D207C" w:rsidRPr="00E83986" w:rsidRDefault="00821D85" w:rsidP="00573588">
                      <w:pPr>
                        <w:pStyle w:val="1HeadlineStyle"/>
                        <w:spacing w:after="60"/>
                        <w:rPr>
                          <w:lang w:val="es-ES"/>
                        </w:rPr>
                      </w:pPr>
                      <w:r w:rsidRPr="00E83986">
                        <w:rPr>
                          <w:lang w:val="es-ES"/>
                        </w:rPr>
                        <w:t xml:space="preserve">MercyOne </w:t>
                      </w:r>
                      <w:r w:rsidR="00122291" w:rsidRPr="00E83986">
                        <w:rPr>
                          <w:lang w:val="es-ES"/>
                        </w:rPr>
                        <w:t>Dubuque</w:t>
                      </w:r>
                      <w:r w:rsidRPr="00E83986">
                        <w:rPr>
                          <w:lang w:val="es-ES"/>
                        </w:rPr>
                        <w:t xml:space="preserve"> Medical Center – </w:t>
                      </w:r>
                      <w:r w:rsidR="00BD7FB5" w:rsidRPr="00E83986">
                        <w:rPr>
                          <w:lang w:val="es-ES"/>
                        </w:rPr>
                        <w:t>Dubuque</w:t>
                      </w:r>
                      <w:r w:rsidRPr="00E83986">
                        <w:rPr>
                          <w:lang w:val="es-ES"/>
                        </w:rPr>
                        <w:t xml:space="preserve"> IA</w:t>
                      </w:r>
                    </w:p>
                    <w:p w14:paraId="702B76FA" w14:textId="79C8A488" w:rsidR="002D207C" w:rsidRPr="00302CE8" w:rsidRDefault="00581DB5" w:rsidP="00573588">
                      <w:pPr>
                        <w:pStyle w:val="2SubheadStyle"/>
                      </w:pPr>
                      <w:r>
                        <w:t xml:space="preserve">FirstChoice </w:t>
                      </w:r>
                      <w:r w:rsidR="00777476">
                        <w:t xml:space="preserve">Information </w:t>
                      </w:r>
                      <w:r>
                        <w:t>Guide</w:t>
                      </w:r>
                    </w:p>
                    <w:p w14:paraId="4E805373" w14:textId="77777777"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wrap type="tight" anchorx="page" anchory="page"/>
              </v:shape>
            </w:pict>
          </mc:Fallback>
        </mc:AlternateContent>
      </w:r>
      <w:r w:rsidR="004E5DDC">
        <w:rPr>
          <w:noProof/>
        </w:rPr>
        <w:drawing>
          <wp:anchor distT="0" distB="0" distL="114300" distR="114300" simplePos="0" relativeHeight="251650560" behindDoc="0" locked="0" layoutInCell="1" allowOverlap="1" wp14:anchorId="55865421" wp14:editId="1D565BD1">
            <wp:simplePos x="0" y="0"/>
            <wp:positionH relativeFrom="column">
              <wp:posOffset>5200650</wp:posOffset>
            </wp:positionH>
            <wp:positionV relativeFrom="paragraph">
              <wp:posOffset>859790</wp:posOffset>
            </wp:positionV>
            <wp:extent cx="1609344" cy="493776"/>
            <wp:effectExtent l="0" t="0" r="0" b="1905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nity-Health_Color_Horiz_RGB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DDC">
        <w:br/>
      </w:r>
      <w:r w:rsidR="00BD7FB5">
        <w:rPr>
          <w:rStyle w:val="3ArticleTitleStyleChar"/>
          <w:noProof/>
        </w:rPr>
        <w:drawing>
          <wp:inline distT="0" distB="0" distL="0" distR="0" wp14:anchorId="39A7175C" wp14:editId="5A37F112">
            <wp:extent cx="2914650" cy="157162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73588">
        <w:rPr>
          <w:noProof/>
        </w:rPr>
        <w:drawing>
          <wp:anchor distT="0" distB="0" distL="114300" distR="114300" simplePos="0" relativeHeight="251635200" behindDoc="0" locked="0" layoutInCell="1" allowOverlap="1" wp14:anchorId="22A88B2F" wp14:editId="7DFA7575">
            <wp:simplePos x="0" y="0"/>
            <wp:positionH relativeFrom="page">
              <wp:posOffset>228600</wp:posOffset>
            </wp:positionH>
            <wp:positionV relativeFrom="page">
              <wp:posOffset>228600</wp:posOffset>
            </wp:positionV>
            <wp:extent cx="7296910" cy="1143000"/>
            <wp:effectExtent l="0" t="0" r="0" b="0"/>
            <wp:wrapThrough wrapText="bothSides">
              <wp:wrapPolygon edited="0">
                <wp:start x="0" y="0"/>
                <wp:lineTo x="0" y="21240"/>
                <wp:lineTo x="21542" y="21240"/>
                <wp:lineTo x="21542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wsletter-Header-6-notext.png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73" t="5333" b="24227"/>
                    <a:stretch/>
                  </pic:blipFill>
                  <pic:spPr bwMode="auto">
                    <a:xfrm>
                      <a:off x="0" y="0"/>
                      <a:ext cx="729691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3FF5D9F" w14:textId="77777777" w:rsidR="008E36E9" w:rsidRDefault="008E36E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71EC400" w14:textId="3589646B" w:rsidR="00450689" w:rsidRPr="00F5760A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  <w:r w:rsidRPr="00F5760A">
        <w:rPr>
          <w:rStyle w:val="3ArticleTitleStyleChar"/>
          <w:b/>
          <w:sz w:val="28"/>
          <w:szCs w:val="28"/>
        </w:rPr>
        <w:t xml:space="preserve">Hospital Information </w:t>
      </w:r>
    </w:p>
    <w:p w14:paraId="72DE1DAE" w14:textId="01B3D96F" w:rsidR="00F5760A" w:rsidRDefault="00F5760A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6347A90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250 Mercy Dr, Dubuque, IA 52001</w:t>
      </w:r>
    </w:p>
    <w:p w14:paraId="164EA69B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179 bed hospital</w:t>
      </w:r>
    </w:p>
    <w:p w14:paraId="625A35F0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2 Adult inpatient units</w:t>
      </w:r>
    </w:p>
    <w:p w14:paraId="39D429C8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1 Adult ICU</w:t>
      </w:r>
    </w:p>
    <w:p w14:paraId="1B539F39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NICU</w:t>
      </w:r>
    </w:p>
    <w:p w14:paraId="720FFEB5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Surgery Center</w:t>
      </w:r>
    </w:p>
    <w:p w14:paraId="6AAB5E03" w14:textId="77777777" w:rsidR="00BD7FB5" w:rsidRPr="00BD7FB5" w:rsidRDefault="00BD7FB5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Birthing Center</w:t>
      </w:r>
    </w:p>
    <w:p w14:paraId="582D5167" w14:textId="77777777" w:rsidR="00BD7FB5" w:rsidRDefault="00BD7FB5" w:rsidP="00BD7FB5">
      <w:pPr>
        <w:spacing w:after="160"/>
        <w:rPr>
          <w:rFonts w:asciiTheme="majorHAnsi" w:hAnsiTheme="majorHAnsi" w:cstheme="majorHAnsi"/>
          <w:color w:val="4A4B4D"/>
          <w:kern w:val="24"/>
          <w:sz w:val="22"/>
          <w:szCs w:val="22"/>
        </w:rPr>
      </w:pPr>
      <w:r w:rsidRPr="00BD7FB5">
        <w:rPr>
          <w:rFonts w:asciiTheme="majorHAnsi" w:hAnsiTheme="majorHAnsi" w:cstheme="majorHAnsi"/>
          <w:color w:val="4A4B4D"/>
          <w:kern w:val="24"/>
          <w:sz w:val="22"/>
          <w:szCs w:val="22"/>
        </w:rPr>
        <w:t>Level II Trauma Center</w:t>
      </w:r>
    </w:p>
    <w:p w14:paraId="5CF3F47D" w14:textId="68993258" w:rsidR="00C3541D" w:rsidRPr="00C3541D" w:rsidRDefault="00C3541D" w:rsidP="00BD7FB5">
      <w:pPr>
        <w:spacing w:after="160"/>
        <w:rPr>
          <w:rFonts w:asciiTheme="majorHAnsi" w:eastAsia="Times New Roman" w:hAnsiTheme="majorHAnsi" w:cstheme="majorHAnsi"/>
          <w:sz w:val="22"/>
          <w:szCs w:val="22"/>
        </w:rPr>
      </w:pPr>
      <w:r w:rsidRPr="00BD7FB5">
        <w:rPr>
          <w:rFonts w:asciiTheme="majorHAnsi" w:hAnsiTheme="majorHAnsi" w:cstheme="majorHAnsi"/>
          <w:kern w:val="24"/>
          <w:sz w:val="22"/>
          <w:szCs w:val="22"/>
        </w:rPr>
        <w:t>EMR</w:t>
      </w:r>
      <w:r>
        <w:rPr>
          <w:rFonts w:asciiTheme="majorHAnsi" w:hAnsiTheme="majorHAnsi" w:cstheme="majorHAnsi"/>
          <w:kern w:val="24"/>
          <w:sz w:val="22"/>
          <w:szCs w:val="22"/>
        </w:rPr>
        <w:t xml:space="preserve"> - Cerner</w:t>
      </w:r>
    </w:p>
    <w:p w14:paraId="63C31AAE" w14:textId="77777777" w:rsidR="00777476" w:rsidRDefault="00777476" w:rsidP="00777476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2C0E3BB8" w14:textId="7F50806A" w:rsidR="00573588" w:rsidRDefault="0094565E" w:rsidP="008E36E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Scrub Color</w:t>
      </w:r>
    </w:p>
    <w:p w14:paraId="4E5B5872" w14:textId="77777777" w:rsidR="00376709" w:rsidRPr="00376709" w:rsidRDefault="00376709" w:rsidP="008E36E9">
      <w:pPr>
        <w:pStyle w:val="BodyText"/>
        <w:spacing w:after="0" w:line="240" w:lineRule="auto"/>
        <w:ind w:firstLine="0"/>
        <w:rPr>
          <w:rStyle w:val="3ArticleTitleStyleChar"/>
          <w:bCs/>
          <w:sz w:val="24"/>
          <w:szCs w:val="24"/>
        </w:rPr>
      </w:pPr>
    </w:p>
    <w:p w14:paraId="4D152DD9" w14:textId="250B19CE" w:rsidR="0094565E" w:rsidRPr="003079FC" w:rsidRDefault="00376709" w:rsidP="0094565E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 w:rsidRPr="00376709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Respiratory</w:t>
      </w:r>
      <w:r w:rsidRPr="003079FC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</w:t>
      </w:r>
      <w:r w:rsidRPr="00376709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Therapists</w:t>
      </w:r>
      <w:r w:rsidRPr="003079FC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</w:t>
      </w:r>
      <w:r w:rsidR="003079FC" w:rsidRPr="003079FC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–</w:t>
      </w:r>
      <w:r w:rsidRPr="003079FC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Black</w:t>
      </w:r>
    </w:p>
    <w:p w14:paraId="1F5FEFF7" w14:textId="4DE3F189" w:rsidR="003079FC" w:rsidRDefault="003079FC" w:rsidP="0094565E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Nurses – Steel Grey</w:t>
      </w:r>
    </w:p>
    <w:p w14:paraId="3CB6029D" w14:textId="61623E89" w:rsidR="003079FC" w:rsidRDefault="003079FC" w:rsidP="0094565E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CNAs – Navy Blue</w:t>
      </w:r>
    </w:p>
    <w:p w14:paraId="1105FADE" w14:textId="36F18B5A" w:rsidR="003079FC" w:rsidRPr="003079FC" w:rsidRDefault="003079FC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Pharmacy - Green</w:t>
      </w:r>
    </w:p>
    <w:p w14:paraId="471E6FDB" w14:textId="70829127" w:rsidR="00450689" w:rsidRDefault="00450689" w:rsidP="00450689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F9C036F" w14:textId="3010F77F" w:rsidR="00450689" w:rsidRDefault="0045068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Regional FirstChoice Contacts</w:t>
      </w:r>
    </w:p>
    <w:p w14:paraId="15F39F00" w14:textId="460470D6" w:rsidR="00FE25A9" w:rsidRDefault="00FE25A9" w:rsidP="00450689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14:paraId="3AD70FA6" w14:textId="47CB0C09" w:rsidR="00450689" w:rsidRPr="00E83986" w:rsidRDefault="00BD7FB5" w:rsidP="0045068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  <w:lang w:val="es-ES"/>
        </w:rPr>
      </w:pPr>
      <w:bookmarkStart w:id="0" w:name="_Hlk111714291"/>
      <w:r w:rsidRPr="00E83986">
        <w:rPr>
          <w:rStyle w:val="3ArticleTitleStyleChar"/>
          <w:rFonts w:asciiTheme="majorHAnsi" w:hAnsiTheme="majorHAnsi" w:cstheme="majorHAnsi"/>
          <w:bCs/>
          <w:color w:val="auto"/>
          <w:szCs w:val="22"/>
          <w:lang w:val="es-ES"/>
        </w:rPr>
        <w:t xml:space="preserve">Brandi Zalaznik </w:t>
      </w:r>
      <w:bookmarkEnd w:id="0"/>
      <w:r w:rsidR="00376709">
        <w:fldChar w:fldCharType="begin"/>
      </w:r>
      <w:r w:rsidR="00376709" w:rsidRPr="00E83986">
        <w:rPr>
          <w:lang w:val="es-ES"/>
        </w:rPr>
        <w:instrText xml:space="preserve"> HYPERLINK "mailto:Brandi.Zalaznik@mercyhealth.com" </w:instrText>
      </w:r>
      <w:r w:rsidR="00376709">
        <w:fldChar w:fldCharType="separate"/>
      </w:r>
      <w:r w:rsidRPr="00E83986">
        <w:rPr>
          <w:rStyle w:val="Hyperlink"/>
          <w:rFonts w:asciiTheme="majorHAnsi" w:hAnsiTheme="majorHAnsi" w:cstheme="majorHAnsi"/>
          <w:bCs/>
          <w:szCs w:val="22"/>
          <w:lang w:val="es-ES"/>
        </w:rPr>
        <w:t>Brandi.Zalaznik@mercyhealth.com</w:t>
      </w:r>
      <w:r w:rsidR="00376709">
        <w:rPr>
          <w:rStyle w:val="Hyperlink"/>
          <w:rFonts w:asciiTheme="majorHAnsi" w:hAnsiTheme="majorHAnsi" w:cstheme="majorHAnsi"/>
          <w:bCs/>
          <w:szCs w:val="22"/>
        </w:rPr>
        <w:fldChar w:fldCharType="end"/>
      </w:r>
      <w:r w:rsidRPr="00E83986">
        <w:rPr>
          <w:rStyle w:val="3ArticleTitleStyleChar"/>
          <w:rFonts w:asciiTheme="majorHAnsi" w:hAnsiTheme="majorHAnsi" w:cstheme="majorHAnsi"/>
          <w:bCs/>
          <w:color w:val="auto"/>
          <w:szCs w:val="22"/>
          <w:lang w:val="es-ES"/>
        </w:rPr>
        <w:t xml:space="preserve"> / 563-589-9686</w:t>
      </w:r>
    </w:p>
    <w:p w14:paraId="5399831F" w14:textId="43480B89" w:rsidR="00BD7FB5" w:rsidRPr="00E83986" w:rsidRDefault="00BD7FB5" w:rsidP="00450689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  <w:lang w:val="es-ES"/>
        </w:rPr>
      </w:pPr>
    </w:p>
    <w:p w14:paraId="3DEF675A" w14:textId="77777777" w:rsidR="00BD7FB5" w:rsidRPr="00E83986" w:rsidRDefault="00BD7FB5" w:rsidP="00450689">
      <w:pPr>
        <w:pStyle w:val="BodyText"/>
        <w:spacing w:after="0" w:line="240" w:lineRule="auto"/>
        <w:ind w:firstLine="0"/>
        <w:rPr>
          <w:rStyle w:val="3ArticleTitleStyleChar"/>
          <w:b/>
          <w:color w:val="auto"/>
          <w:sz w:val="24"/>
          <w:szCs w:val="24"/>
          <w:lang w:val="es-ES"/>
        </w:rPr>
      </w:pPr>
    </w:p>
    <w:p w14:paraId="7619A17B" w14:textId="77777777" w:rsidR="004F321D" w:rsidRDefault="0094565E" w:rsidP="004F321D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Parking Information</w:t>
      </w:r>
    </w:p>
    <w:p w14:paraId="45372D46" w14:textId="2E71A6FE" w:rsidR="00E94CE0" w:rsidRDefault="00E94CE0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bookmarkStart w:id="1" w:name="_Hlk110584545"/>
    </w:p>
    <w:p w14:paraId="59202BD3" w14:textId="275A4E66" w:rsidR="00FE25A9" w:rsidRPr="00E83986" w:rsidRDefault="00E83986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  <w:r w:rsidRPr="00E83986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Designated parking </w:t>
      </w:r>
      <w:proofErr w:type="spellStart"/>
      <w:r w:rsidRPr="00E83986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áreas</w:t>
      </w:r>
      <w:proofErr w:type="spellEnd"/>
      <w:r w:rsidRPr="00E83986"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 xml:space="preserve"> for s</w:t>
      </w:r>
      <w:r>
        <w:rPr>
          <w:rStyle w:val="3ArticleTitleStyleChar"/>
          <w:rFonts w:asciiTheme="majorHAnsi" w:hAnsiTheme="majorHAnsi" w:cstheme="majorHAnsi"/>
          <w:bCs/>
          <w:color w:val="auto"/>
          <w:szCs w:val="22"/>
        </w:rPr>
        <w:t>taff – a parking permit is issued on the first day of employment</w:t>
      </w:r>
    </w:p>
    <w:p w14:paraId="255A5D3D" w14:textId="77777777" w:rsidR="00F5760A" w:rsidRPr="00EC6B46" w:rsidRDefault="00F5760A" w:rsidP="004F321D">
      <w:pPr>
        <w:pStyle w:val="BodyText"/>
        <w:spacing w:after="0" w:line="240" w:lineRule="auto"/>
        <w:ind w:firstLine="0"/>
        <w:rPr>
          <w:rStyle w:val="3ArticleTitleStyleChar"/>
          <w:b/>
          <w:szCs w:val="22"/>
        </w:rPr>
      </w:pPr>
    </w:p>
    <w:bookmarkEnd w:id="1"/>
    <w:p w14:paraId="653CC97B" w14:textId="77777777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lastRenderedPageBreak/>
        <w:t>Badging</w:t>
      </w:r>
    </w:p>
    <w:p w14:paraId="6F01F734" w14:textId="77777777" w:rsidR="003F6208" w:rsidRPr="003F6208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094BD9DE" w14:textId="64EA24BD" w:rsidR="00F5760A" w:rsidRPr="00E83986" w:rsidRDefault="00E83986" w:rsidP="00F5760A">
      <w:pPr>
        <w:spacing w:after="0"/>
        <w:rPr>
          <w:rFonts w:asciiTheme="majorHAnsi" w:eastAsia="Times New Roman" w:hAnsiTheme="majorHAnsi" w:cstheme="majorHAnsi"/>
          <w:color w:val="000000"/>
          <w:sz w:val="20"/>
          <w:szCs w:val="20"/>
        </w:rPr>
      </w:pPr>
      <w:r>
        <w:rPr>
          <w:rFonts w:asciiTheme="majorHAnsi" w:eastAsia="Times New Roman" w:hAnsiTheme="majorHAnsi" w:cstheme="majorHAnsi"/>
          <w:color w:val="000000"/>
          <w:sz w:val="20"/>
          <w:szCs w:val="20"/>
        </w:rPr>
        <w:t>Badges are provided the first day of employment along with a chip for door access – picture for badge taken first day</w:t>
      </w:r>
    </w:p>
    <w:p w14:paraId="6FE4EE99" w14:textId="77777777"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3B87110F" w14:textId="77777777" w:rsidR="003F6208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680FC8D" w14:textId="1CB423EF" w:rsidR="003F6208" w:rsidRDefault="0094565E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Onboarding Contact for FirstChoice</w:t>
      </w:r>
    </w:p>
    <w:p w14:paraId="31131556" w14:textId="77777777" w:rsidR="00C3541D" w:rsidRDefault="00C3541D" w:rsidP="003F6208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/>
          <w:color w:val="auto"/>
          <w:szCs w:val="22"/>
        </w:rPr>
      </w:pPr>
    </w:p>
    <w:p w14:paraId="0F52AB85" w14:textId="6345C9D6" w:rsidR="00C3541D" w:rsidRPr="003079FC" w:rsidRDefault="00C3541D" w:rsidP="00C3541D">
      <w:pPr>
        <w:pStyle w:val="BodyText"/>
        <w:spacing w:after="0" w:line="240" w:lineRule="auto"/>
        <w:ind w:firstLine="0"/>
        <w:rPr>
          <w:rFonts w:ascii="Calibri" w:eastAsia="Times New Roman" w:hAnsi="Calibri" w:cs="Calibri"/>
          <w:color w:val="0563C1"/>
          <w:szCs w:val="22"/>
          <w:u w:val="single"/>
        </w:rPr>
      </w:pPr>
      <w:r w:rsidRPr="003079FC">
        <w:rPr>
          <w:rStyle w:val="3ArticleTitleStyleChar"/>
          <w:rFonts w:asciiTheme="majorHAnsi" w:hAnsiTheme="majorHAnsi" w:cstheme="majorHAnsi"/>
          <w:b/>
          <w:color w:val="auto"/>
          <w:szCs w:val="22"/>
        </w:rPr>
        <w:t xml:space="preserve">TAP:  Janan Savaya  </w:t>
      </w:r>
      <w:hyperlink r:id="rId14" w:history="1">
        <w:r w:rsidRPr="003079FC">
          <w:rPr>
            <w:rFonts w:ascii="Calibri" w:eastAsia="Times New Roman" w:hAnsi="Calibri" w:cs="Calibri"/>
            <w:color w:val="0563C1"/>
            <w:szCs w:val="22"/>
            <w:u w:val="single"/>
          </w:rPr>
          <w:t>janan.savaya@trinity-health.org</w:t>
        </w:r>
      </w:hyperlink>
      <w:r w:rsidR="00FE25A9" w:rsidRPr="003079FC">
        <w:rPr>
          <w:rFonts w:ascii="Calibri" w:eastAsia="Times New Roman" w:hAnsi="Calibri" w:cs="Calibri"/>
          <w:color w:val="0563C1"/>
          <w:szCs w:val="22"/>
          <w:u w:val="single"/>
        </w:rPr>
        <w:t xml:space="preserve">  / 734-343-0728</w:t>
      </w:r>
    </w:p>
    <w:p w14:paraId="1BB33A36" w14:textId="77777777" w:rsidR="003F6208" w:rsidRPr="003079FC" w:rsidRDefault="003F6208" w:rsidP="003F6208">
      <w:pPr>
        <w:pStyle w:val="BodyText"/>
        <w:spacing w:after="0" w:line="240" w:lineRule="auto"/>
        <w:ind w:firstLine="0"/>
        <w:rPr>
          <w:rStyle w:val="3ArticleTitleStyleChar"/>
          <w:b/>
          <w:sz w:val="20"/>
          <w:szCs w:val="20"/>
        </w:rPr>
      </w:pPr>
    </w:p>
    <w:p w14:paraId="386DDA59" w14:textId="40DD91FB" w:rsidR="003F6208" w:rsidRPr="003079FC" w:rsidRDefault="00462496" w:rsidP="00462496">
      <w:pPr>
        <w:spacing w:after="0"/>
      </w:pPr>
      <w:r w:rsidRPr="003079FC">
        <w:rPr>
          <w:u w:val="single"/>
        </w:rPr>
        <w:t>TAC</w:t>
      </w:r>
      <w:r w:rsidRPr="003079FC">
        <w:t xml:space="preserve">:  </w:t>
      </w:r>
      <w:r w:rsidR="00FE25A9" w:rsidRPr="003079FC">
        <w:t xml:space="preserve">Jill C. Vautrin </w:t>
      </w:r>
      <w:hyperlink r:id="rId15" w:history="1">
        <w:r w:rsidR="00FE25A9" w:rsidRPr="003079FC">
          <w:rPr>
            <w:rStyle w:val="Hyperlink"/>
          </w:rPr>
          <w:t>Jill.Vautrin@trinity-health.org</w:t>
        </w:r>
      </w:hyperlink>
    </w:p>
    <w:p w14:paraId="67F2D416" w14:textId="617A68BD" w:rsidR="00FE25A9" w:rsidRPr="003079FC" w:rsidRDefault="00FE25A9" w:rsidP="00462496">
      <w:pPr>
        <w:spacing w:after="0"/>
        <w:rPr>
          <w:rStyle w:val="3ArticleTitleStyleChar"/>
          <w:b/>
          <w:szCs w:val="24"/>
        </w:rPr>
      </w:pPr>
    </w:p>
    <w:p w14:paraId="19B24DAB" w14:textId="4B83370C" w:rsidR="0094565E" w:rsidRPr="003079FC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3A8B001" w14:textId="0CEC2B7F" w:rsidR="0094565E" w:rsidRPr="00581DB5" w:rsidRDefault="001D27D1" w:rsidP="0094565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PPE Provided</w:t>
      </w:r>
    </w:p>
    <w:p w14:paraId="3974FD9D" w14:textId="77777777"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5D3379D9" w14:textId="66755672" w:rsidR="001D27D1" w:rsidRDefault="003F6208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r>
        <w:rPr>
          <w:rStyle w:val="3ArticleTitleStyleChar"/>
          <w:rFonts w:cstheme="minorBidi"/>
          <w:color w:val="000000" w:themeColor="text1"/>
          <w:szCs w:val="20"/>
        </w:rPr>
        <w:t>M</w:t>
      </w:r>
      <w:r w:rsidRPr="003F6208">
        <w:rPr>
          <w:rStyle w:val="3ArticleTitleStyleChar"/>
          <w:rFonts w:cstheme="minorBidi"/>
          <w:color w:val="000000" w:themeColor="text1"/>
          <w:szCs w:val="20"/>
        </w:rPr>
        <w:t>asks, gloves, gowns, shields, etc. (depends on location assigned)</w:t>
      </w:r>
    </w:p>
    <w:p w14:paraId="3E823A97" w14:textId="77777777" w:rsidR="003F6208" w:rsidRDefault="003F6208" w:rsidP="0094565E">
      <w:pPr>
        <w:pStyle w:val="4BodyCopy"/>
        <w:spacing w:after="0" w:line="240" w:lineRule="auto"/>
      </w:pPr>
    </w:p>
    <w:p w14:paraId="1D53F781" w14:textId="52463C9C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Patient to Nurse Ratio</w:t>
      </w:r>
    </w:p>
    <w:p w14:paraId="394ADD0A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170C8C50" w14:textId="47DEB39E" w:rsidR="00462496" w:rsidRPr="001E068C" w:rsidRDefault="00462496" w:rsidP="00462496">
      <w:pPr>
        <w:spacing w:after="0"/>
        <w:rPr>
          <w:rFonts w:eastAsia="Times New Roman" w:cstheme="minorHAnsi"/>
        </w:rPr>
      </w:pPr>
      <w:r w:rsidRPr="001E068C">
        <w:rPr>
          <w:b/>
          <w:bCs/>
        </w:rPr>
        <w:t>RN to Patient Ratios:</w:t>
      </w:r>
      <w:r>
        <w:t xml:space="preserve">  </w:t>
      </w:r>
      <w:r w:rsidRPr="001E068C">
        <w:rPr>
          <w:rFonts w:eastAsia="Times New Roman" w:cstheme="minorHAnsi"/>
          <w:sz w:val="20"/>
          <w:szCs w:val="20"/>
        </w:rPr>
        <w:t xml:space="preserve">Typically, ED is 4:1, but can be as high as 6:1, or as little as 2:1 </w:t>
      </w:r>
    </w:p>
    <w:p w14:paraId="576F9FF2" w14:textId="77777777" w:rsidR="00462496" w:rsidRPr="001E068C" w:rsidRDefault="00462496" w:rsidP="00462496">
      <w:pPr>
        <w:spacing w:after="0"/>
        <w:rPr>
          <w:rFonts w:eastAsia="Times New Roman" w:cstheme="minorHAnsi"/>
        </w:rPr>
      </w:pPr>
      <w:r w:rsidRPr="001E068C">
        <w:rPr>
          <w:rFonts w:eastAsia="Times New Roman" w:cstheme="minorHAnsi"/>
          <w:sz w:val="20"/>
          <w:szCs w:val="20"/>
        </w:rPr>
        <w:t xml:space="preserve">***Generally- MS is 6:1, tele is 5:1, PCU 4:1, SDU 3:1, ICU 2:1 </w:t>
      </w:r>
    </w:p>
    <w:p w14:paraId="2C2C5575" w14:textId="3BD740B9" w:rsidR="001D27D1" w:rsidRPr="0046085A" w:rsidRDefault="001D27D1" w:rsidP="001D27D1">
      <w:pPr>
        <w:pStyle w:val="4BodyCopy"/>
        <w:spacing w:after="0" w:line="240" w:lineRule="auto"/>
      </w:pPr>
    </w:p>
    <w:p w14:paraId="2197EACC" w14:textId="25DE1C4D" w:rsidR="001D27D1" w:rsidRPr="00581DB5" w:rsidRDefault="001D27D1" w:rsidP="001D27D1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Shifts Offered</w:t>
      </w:r>
    </w:p>
    <w:p w14:paraId="5C175538" w14:textId="77777777" w:rsidR="001D27D1" w:rsidRPr="0094565E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14:paraId="062D3FA1" w14:textId="19158B92" w:rsidR="001D27D1" w:rsidRDefault="003F6208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  <w:proofErr w:type="gramStart"/>
      <w:r>
        <w:rPr>
          <w:rStyle w:val="3ArticleTitleStyleChar"/>
          <w:rFonts w:cstheme="minorBidi"/>
          <w:color w:val="000000" w:themeColor="text1"/>
          <w:szCs w:val="20"/>
        </w:rPr>
        <w:t>12 hour</w:t>
      </w:r>
      <w:proofErr w:type="gramEnd"/>
      <w:r>
        <w:rPr>
          <w:rStyle w:val="3ArticleTitleStyleChar"/>
          <w:rFonts w:cstheme="minorBidi"/>
          <w:color w:val="000000" w:themeColor="text1"/>
          <w:szCs w:val="20"/>
        </w:rPr>
        <w:t xml:space="preserve"> shifts</w:t>
      </w:r>
    </w:p>
    <w:p w14:paraId="34BB231D" w14:textId="3F8A54D8" w:rsidR="001D27D1" w:rsidRPr="0046085A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14:paraId="470ECDEB" w14:textId="77777777" w:rsidR="001D27D1" w:rsidRDefault="001D27D1" w:rsidP="001D27D1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sectPr w:rsidR="001D27D1" w:rsidSect="002C6256">
      <w:headerReference w:type="default" r:id="rId16"/>
      <w:footerReference w:type="default" r:id="rId17"/>
      <w:footerReference w:type="first" r:id="rId18"/>
      <w:pgSz w:w="12240" w:h="15840"/>
      <w:pgMar w:top="1008" w:right="1080" w:bottom="1152" w:left="108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3F3201" w14:textId="77777777" w:rsidR="00293B6E" w:rsidRDefault="00293B6E">
      <w:pPr>
        <w:spacing w:after="0"/>
      </w:pPr>
      <w:r>
        <w:separator/>
      </w:r>
    </w:p>
  </w:endnote>
  <w:endnote w:type="continuationSeparator" w:id="0">
    <w:p w14:paraId="5324A9BD" w14:textId="77777777" w:rsidR="00293B6E" w:rsidRDefault="00293B6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1321F" w14:textId="77777777"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2608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F549E8" w14:textId="1C6F2A22"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2608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" filled="f" stroked="f">
              <v:textbox>
                <w:txbxContent>
                  <w:p w14:paraId="30F549E8" w14:textId="1C6F2A22"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6704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5E7CF0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14:paraId="4D210513" w14:textId="77777777" w:rsidR="002D207C" w:rsidRDefault="002D20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765018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6"/>
        <w:szCs w:val="16"/>
      </w:rPr>
    </w:sdtEndPr>
    <w:sdtContent>
      <w:p w14:paraId="6E9C250E" w14:textId="77777777" w:rsidR="002D207C" w:rsidRPr="00541CEA" w:rsidRDefault="00326F4C" w:rsidP="00541CEA">
        <w:pPr>
          <w:pStyle w:val="Footer"/>
          <w:rPr>
            <w:rFonts w:ascii="Arial" w:hAnsi="Arial" w:cs="Arial"/>
            <w:sz w:val="16"/>
            <w:szCs w:val="16"/>
          </w:rPr>
        </w:pPr>
        <w:r w:rsidRPr="00541CEA">
          <w:rPr>
            <w:rFonts w:ascii="Arial" w:hAnsi="Arial" w:cs="Arial"/>
            <w:b/>
            <w:noProof/>
            <w:color w:val="78BE3C"/>
            <w:sz w:val="16"/>
            <w:szCs w:val="16"/>
          </w:rPr>
          <mc:AlternateContent>
            <mc:Choice Requires="wps">
              <w:drawing>
                <wp:anchor distT="0" distB="0" distL="0" distR="114300" simplePos="0" relativeHeight="251661824" behindDoc="0" locked="0" layoutInCell="1" allowOverlap="1" wp14:anchorId="7DACD575" wp14:editId="45908CAB">
                  <wp:simplePos x="0" y="0"/>
                  <wp:positionH relativeFrom="page">
                    <wp:posOffset>220337</wp:posOffset>
                  </wp:positionH>
                  <wp:positionV relativeFrom="page">
                    <wp:posOffset>9606708</wp:posOffset>
                  </wp:positionV>
                  <wp:extent cx="2258060" cy="253388"/>
                  <wp:effectExtent l="0" t="0" r="0" b="0"/>
                  <wp:wrapSquare wrapText="bothSides"/>
                  <wp:docPr id="2" name="Text Box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2258060" cy="253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70BA4F2A" w14:textId="14AFFC40" w:rsidR="00326F4C" w:rsidRPr="00AC4DBF" w:rsidRDefault="00326F4C" w:rsidP="00326F4C">
                              <w:pPr>
                                <w:pStyle w:val="Header"/>
                                <w:spacing w:after="210" w:line="360" w:lineRule="auto"/>
                                <w:rPr>
                                  <w:rFonts w:ascii="Arial Narrow" w:hAnsi="Arial Narrow"/>
                                  <w:color w:val="78BE3C"/>
                                  <w:sz w:val="14"/>
                                  <w:szCs w:val="14"/>
                                </w:rPr>
                              </w:pP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© 20</w:t>
                              </w:r>
                              <w:r w:rsidR="00E866B3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>20</w:t>
                              </w:r>
                              <w:r w:rsidRPr="00AC4DBF">
                                <w:rPr>
                                  <w:rFonts w:ascii="Arial" w:hAnsi="Arial" w:cs="Arial"/>
                                  <w:sz w:val="14"/>
                                  <w:szCs w:val="14"/>
                                  <w:lang w:val="en"/>
                                </w:rPr>
                                <w:t xml:space="preserve"> Trinity</w:t>
                              </w:r>
                              <w:r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 xml:space="preserve"> Health</w:t>
                              </w:r>
                              <w:r w:rsidR="00D965A3" w:rsidRPr="00AC4DBF">
                                <w:rPr>
                                  <w:rFonts w:ascii="Arial" w:hAnsi="Arial"/>
                                  <w:color w:val="000000" w:themeColor="text1"/>
                                  <w:sz w:val="14"/>
                                  <w:szCs w:val="14"/>
                                </w:rPr>
                                <w:t>, All Rights Reserved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DACD575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0;text-align:left;margin-left:17.35pt;margin-top:756.45pt;width:177.8pt;height:19.95pt;z-index:25166182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" filled="f" stroked="f">
                  <v:textbox>
                    <w:txbxContent>
                      <w:p w14:paraId="70BA4F2A" w14:textId="14AFFC40" w:rsidR="00326F4C" w:rsidRPr="00AC4DBF" w:rsidRDefault="00326F4C" w:rsidP="00326F4C">
                        <w:pPr>
                          <w:pStyle w:val="Header"/>
                          <w:spacing w:after="210" w:line="360" w:lineRule="auto"/>
                          <w:rPr>
                            <w:rFonts w:ascii="Arial Narrow" w:hAnsi="Arial Narrow"/>
                            <w:color w:val="78BE3C"/>
                            <w:sz w:val="14"/>
                            <w:szCs w:val="14"/>
                          </w:rPr>
                        </w:pP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© 20</w:t>
                        </w:r>
                        <w:r w:rsidR="00E866B3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>20</w:t>
                        </w:r>
                        <w:r w:rsidRPr="00AC4DBF">
                          <w:rPr>
                            <w:rFonts w:ascii="Arial" w:hAnsi="Arial" w:cs="Arial"/>
                            <w:sz w:val="14"/>
                            <w:szCs w:val="14"/>
                            <w:lang w:val="en"/>
                          </w:rPr>
                          <w:t xml:space="preserve"> Trinity</w:t>
                        </w:r>
                        <w:r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 xml:space="preserve"> Health</w:t>
                        </w:r>
                        <w:r w:rsidR="00D965A3" w:rsidRPr="00AC4DBF">
                          <w:rPr>
                            <w:rFonts w:ascii="Arial" w:hAnsi="Arial"/>
                            <w:color w:val="000000" w:themeColor="text1"/>
                            <w:sz w:val="14"/>
                            <w:szCs w:val="14"/>
                          </w:rPr>
                          <w:t>, All Rights Reserved</w:t>
                        </w:r>
                      </w:p>
                    </w:txbxContent>
                  </v:textbox>
                  <w10:wrap type="square" anchorx="page" anchory="page"/>
                </v:shape>
              </w:pict>
            </mc:Fallback>
          </mc:AlternateContent>
        </w:r>
      </w:p>
    </w:sdtContent>
  </w:sdt>
  <w:p w14:paraId="367BF219" w14:textId="77777777"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A6DCC" w14:textId="77777777" w:rsidR="00293B6E" w:rsidRDefault="00293B6E">
      <w:pPr>
        <w:spacing w:after="0"/>
      </w:pPr>
      <w:r>
        <w:separator/>
      </w:r>
    </w:p>
  </w:footnote>
  <w:footnote w:type="continuationSeparator" w:id="0">
    <w:p w14:paraId="20DF168C" w14:textId="77777777" w:rsidR="00293B6E" w:rsidRDefault="00293B6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21126" w14:textId="27BBE23A"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752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1DB5">
      <w:rPr>
        <w:rFonts w:ascii="Arial" w:hAnsi="Arial" w:cs="Arial"/>
        <w:sz w:val="18"/>
        <w:szCs w:val="18"/>
      </w:rPr>
      <w:t xml:space="preserve">FirstChoice </w:t>
    </w:r>
    <w:r w:rsidR="0094565E">
      <w:rPr>
        <w:rFonts w:ascii="Arial" w:hAnsi="Arial" w:cs="Arial"/>
        <w:sz w:val="18"/>
        <w:szCs w:val="18"/>
      </w:rPr>
      <w:t xml:space="preserve">Orientation </w:t>
    </w:r>
    <w:r w:rsidR="00581DB5">
      <w:rPr>
        <w:rFonts w:ascii="Arial" w:hAnsi="Arial" w:cs="Arial"/>
        <w:sz w:val="18"/>
        <w:szCs w:val="18"/>
      </w:rPr>
      <w:t>Guide</w:t>
    </w:r>
  </w:p>
  <w:p w14:paraId="1B58CCBA" w14:textId="77777777" w:rsidR="002D207C" w:rsidRDefault="002D20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810F90"/>
    <w:multiLevelType w:val="hybridMultilevel"/>
    <w:tmpl w:val="7F50BB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DA2AD2"/>
    <w:multiLevelType w:val="hybridMultilevel"/>
    <w:tmpl w:val="CD5258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9006C3"/>
    <w:multiLevelType w:val="hybridMultilevel"/>
    <w:tmpl w:val="46C673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7"/>
  </w:num>
  <w:num w:numId="4">
    <w:abstractNumId w:val="21"/>
  </w:num>
  <w:num w:numId="5">
    <w:abstractNumId w:val="17"/>
  </w:num>
  <w:num w:numId="6">
    <w:abstractNumId w:val="15"/>
  </w:num>
  <w:num w:numId="7">
    <w:abstractNumId w:val="16"/>
  </w:num>
  <w:num w:numId="8">
    <w:abstractNumId w:val="13"/>
  </w:num>
  <w:num w:numId="9">
    <w:abstractNumId w:val="12"/>
  </w:num>
  <w:num w:numId="10">
    <w:abstractNumId w:val="14"/>
  </w:num>
  <w:num w:numId="11">
    <w:abstractNumId w:val="5"/>
  </w:num>
  <w:num w:numId="12">
    <w:abstractNumId w:val="22"/>
  </w:num>
  <w:num w:numId="13">
    <w:abstractNumId w:val="10"/>
  </w:num>
  <w:num w:numId="14">
    <w:abstractNumId w:val="23"/>
  </w:num>
  <w:num w:numId="15">
    <w:abstractNumId w:val="1"/>
  </w:num>
  <w:num w:numId="16">
    <w:abstractNumId w:val="6"/>
  </w:num>
  <w:num w:numId="17">
    <w:abstractNumId w:val="4"/>
  </w:num>
  <w:num w:numId="18">
    <w:abstractNumId w:val="19"/>
  </w:num>
  <w:num w:numId="19">
    <w:abstractNumId w:val="2"/>
  </w:num>
  <w:num w:numId="20">
    <w:abstractNumId w:val="9"/>
  </w:num>
  <w:num w:numId="21">
    <w:abstractNumId w:val="3"/>
  </w:num>
  <w:num w:numId="22">
    <w:abstractNumId w:val="20"/>
  </w:num>
  <w:num w:numId="23">
    <w:abstractNumId w:val="8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10737"/>
    <w:rsid w:val="00032DA2"/>
    <w:rsid w:val="00037978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11247C"/>
    <w:rsid w:val="001132E4"/>
    <w:rsid w:val="00113B58"/>
    <w:rsid w:val="00114235"/>
    <w:rsid w:val="0012097C"/>
    <w:rsid w:val="00122291"/>
    <w:rsid w:val="0012600A"/>
    <w:rsid w:val="0012781F"/>
    <w:rsid w:val="001315A3"/>
    <w:rsid w:val="00131C02"/>
    <w:rsid w:val="00134538"/>
    <w:rsid w:val="001345CF"/>
    <w:rsid w:val="00137D44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4A50"/>
    <w:rsid w:val="001F6697"/>
    <w:rsid w:val="002012B4"/>
    <w:rsid w:val="00202E65"/>
    <w:rsid w:val="0020786F"/>
    <w:rsid w:val="00217E8A"/>
    <w:rsid w:val="0022400B"/>
    <w:rsid w:val="0022684A"/>
    <w:rsid w:val="00232027"/>
    <w:rsid w:val="00234A12"/>
    <w:rsid w:val="00252B8C"/>
    <w:rsid w:val="00255437"/>
    <w:rsid w:val="00256D07"/>
    <w:rsid w:val="0026072C"/>
    <w:rsid w:val="00260FDE"/>
    <w:rsid w:val="00272C09"/>
    <w:rsid w:val="00272CAA"/>
    <w:rsid w:val="002755F6"/>
    <w:rsid w:val="00284599"/>
    <w:rsid w:val="00285470"/>
    <w:rsid w:val="00293B6E"/>
    <w:rsid w:val="002A01B6"/>
    <w:rsid w:val="002A0359"/>
    <w:rsid w:val="002A05C2"/>
    <w:rsid w:val="002A5492"/>
    <w:rsid w:val="002B2B2A"/>
    <w:rsid w:val="002C0A90"/>
    <w:rsid w:val="002C1183"/>
    <w:rsid w:val="002C3A30"/>
    <w:rsid w:val="002C6256"/>
    <w:rsid w:val="002D207C"/>
    <w:rsid w:val="002D3B4B"/>
    <w:rsid w:val="002F7B33"/>
    <w:rsid w:val="00302CE8"/>
    <w:rsid w:val="003079FC"/>
    <w:rsid w:val="003152C9"/>
    <w:rsid w:val="003230FD"/>
    <w:rsid w:val="00326F4C"/>
    <w:rsid w:val="0033563B"/>
    <w:rsid w:val="00342642"/>
    <w:rsid w:val="003431E7"/>
    <w:rsid w:val="003519AE"/>
    <w:rsid w:val="00361098"/>
    <w:rsid w:val="00370D68"/>
    <w:rsid w:val="00376709"/>
    <w:rsid w:val="00382058"/>
    <w:rsid w:val="003854CC"/>
    <w:rsid w:val="00395252"/>
    <w:rsid w:val="003A1160"/>
    <w:rsid w:val="003A7D45"/>
    <w:rsid w:val="003B043A"/>
    <w:rsid w:val="003B5A35"/>
    <w:rsid w:val="003B7D9C"/>
    <w:rsid w:val="003C1223"/>
    <w:rsid w:val="003D0C96"/>
    <w:rsid w:val="003E586F"/>
    <w:rsid w:val="003F4E39"/>
    <w:rsid w:val="003F6208"/>
    <w:rsid w:val="003F7F28"/>
    <w:rsid w:val="00403B29"/>
    <w:rsid w:val="00420DED"/>
    <w:rsid w:val="0043665F"/>
    <w:rsid w:val="00441940"/>
    <w:rsid w:val="00450664"/>
    <w:rsid w:val="00450689"/>
    <w:rsid w:val="0046085A"/>
    <w:rsid w:val="00462496"/>
    <w:rsid w:val="00463502"/>
    <w:rsid w:val="00464913"/>
    <w:rsid w:val="00471746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4F321D"/>
    <w:rsid w:val="00504CB4"/>
    <w:rsid w:val="005109D7"/>
    <w:rsid w:val="00512661"/>
    <w:rsid w:val="00515D21"/>
    <w:rsid w:val="00517969"/>
    <w:rsid w:val="005231BC"/>
    <w:rsid w:val="005311AA"/>
    <w:rsid w:val="005322F1"/>
    <w:rsid w:val="00534E61"/>
    <w:rsid w:val="00541CEA"/>
    <w:rsid w:val="00547487"/>
    <w:rsid w:val="00550BE2"/>
    <w:rsid w:val="00553749"/>
    <w:rsid w:val="005619AB"/>
    <w:rsid w:val="00573588"/>
    <w:rsid w:val="0057528F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116AF"/>
    <w:rsid w:val="007118FF"/>
    <w:rsid w:val="0071634A"/>
    <w:rsid w:val="007214A6"/>
    <w:rsid w:val="00723C15"/>
    <w:rsid w:val="00734B74"/>
    <w:rsid w:val="007359BE"/>
    <w:rsid w:val="0074029E"/>
    <w:rsid w:val="00742379"/>
    <w:rsid w:val="00743133"/>
    <w:rsid w:val="007454E9"/>
    <w:rsid w:val="00753737"/>
    <w:rsid w:val="00754E82"/>
    <w:rsid w:val="007750BA"/>
    <w:rsid w:val="00777476"/>
    <w:rsid w:val="00783F6A"/>
    <w:rsid w:val="00784B8F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4B76"/>
    <w:rsid w:val="007C0143"/>
    <w:rsid w:val="007D678A"/>
    <w:rsid w:val="007E3747"/>
    <w:rsid w:val="007F2652"/>
    <w:rsid w:val="00801A44"/>
    <w:rsid w:val="00821D85"/>
    <w:rsid w:val="008269D3"/>
    <w:rsid w:val="008346D8"/>
    <w:rsid w:val="00837466"/>
    <w:rsid w:val="00843A5F"/>
    <w:rsid w:val="00853F16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36E9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53600"/>
    <w:rsid w:val="00953BA4"/>
    <w:rsid w:val="00954162"/>
    <w:rsid w:val="00955A82"/>
    <w:rsid w:val="0096128F"/>
    <w:rsid w:val="00964C47"/>
    <w:rsid w:val="00967AD4"/>
    <w:rsid w:val="0099383A"/>
    <w:rsid w:val="009A79F5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0B38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EE9"/>
    <w:rsid w:val="00A81DE3"/>
    <w:rsid w:val="00A86023"/>
    <w:rsid w:val="00A96AA3"/>
    <w:rsid w:val="00AA3290"/>
    <w:rsid w:val="00AB4D52"/>
    <w:rsid w:val="00AB70DC"/>
    <w:rsid w:val="00AC40FC"/>
    <w:rsid w:val="00AC4DBF"/>
    <w:rsid w:val="00AC6400"/>
    <w:rsid w:val="00AC72E2"/>
    <w:rsid w:val="00AC7A38"/>
    <w:rsid w:val="00AD7AE6"/>
    <w:rsid w:val="00AE2230"/>
    <w:rsid w:val="00AF3843"/>
    <w:rsid w:val="00B0416E"/>
    <w:rsid w:val="00B0763C"/>
    <w:rsid w:val="00B20062"/>
    <w:rsid w:val="00B32C09"/>
    <w:rsid w:val="00B34421"/>
    <w:rsid w:val="00B44899"/>
    <w:rsid w:val="00B45705"/>
    <w:rsid w:val="00B53CF5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D7FB5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1D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37027"/>
    <w:rsid w:val="00E41D76"/>
    <w:rsid w:val="00E41F91"/>
    <w:rsid w:val="00E43F53"/>
    <w:rsid w:val="00E514F9"/>
    <w:rsid w:val="00E5180F"/>
    <w:rsid w:val="00E565A8"/>
    <w:rsid w:val="00E72ACA"/>
    <w:rsid w:val="00E83986"/>
    <w:rsid w:val="00E866B3"/>
    <w:rsid w:val="00E94CE0"/>
    <w:rsid w:val="00E952B7"/>
    <w:rsid w:val="00E967F8"/>
    <w:rsid w:val="00EA049E"/>
    <w:rsid w:val="00EA51E0"/>
    <w:rsid w:val="00EA5A93"/>
    <w:rsid w:val="00EC20D9"/>
    <w:rsid w:val="00EC6B46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420E6"/>
    <w:rsid w:val="00F56515"/>
    <w:rsid w:val="00F5760A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25A9"/>
    <w:rsid w:val="00FE5F3D"/>
    <w:rsid w:val="00FF3724"/>
    <w:rsid w:val="00FF451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EC6B46"/>
  </w:style>
  <w:style w:type="character" w:customStyle="1" w:styleId="eop">
    <w:name w:val="eop"/>
    <w:basedOn w:val="DefaultParagraphFont"/>
    <w:rsid w:val="00EC6B46"/>
  </w:style>
  <w:style w:type="paragraph" w:customStyle="1" w:styleId="paragraph">
    <w:name w:val="paragraph"/>
    <w:basedOn w:val="Normal"/>
    <w:rsid w:val="00EC6B4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60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9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6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Jill.Vautrin@trinity-health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an.savaya@trinity-health.or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766779-8CF4-4AB2-8136-78A41BE4ED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3.xml><?xml version="1.0" encoding="utf-8"?>
<ds:datastoreItem xmlns:ds="http://schemas.openxmlformats.org/officeDocument/2006/customXml" ds:itemID="{2BF959A1-0D19-48F7-A831-BD23581C01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1251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Brandi Zalaznik</cp:lastModifiedBy>
  <cp:revision>3</cp:revision>
  <cp:lastPrinted>2020-06-17T20:56:00Z</cp:lastPrinted>
  <dcterms:created xsi:type="dcterms:W3CDTF">2022-08-18T16:52:00Z</dcterms:created>
  <dcterms:modified xsi:type="dcterms:W3CDTF">2022-08-18T17:36:00Z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